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B7C" w:rsidRDefault="000B467A" w:rsidP="001414F1">
      <w:pPr>
        <w:pStyle w:val="IQB-Aufgabentitel"/>
        <w:spacing w:after="120"/>
        <w:rPr>
          <w:rFonts w:cs="Arial"/>
        </w:rPr>
      </w:pPr>
      <w:r w:rsidRPr="001414F1">
        <w:rPr>
          <w:rFonts w:cs="Arial"/>
        </w:rPr>
        <w:t xml:space="preserve">Didaktische </w:t>
      </w:r>
      <w:r w:rsidR="00247140">
        <w:rPr>
          <w:rFonts w:cs="Arial"/>
        </w:rPr>
        <w:t>Kommentierung</w:t>
      </w:r>
      <w:r w:rsidR="00583373" w:rsidRPr="001414F1">
        <w:rPr>
          <w:rFonts w:cs="Arial"/>
        </w:rPr>
        <w:t>:</w:t>
      </w:r>
      <w:r w:rsidRPr="001414F1">
        <w:rPr>
          <w:rFonts w:cs="Arial"/>
        </w:rPr>
        <w:t xml:space="preserve"> Aufgabe</w:t>
      </w:r>
      <w:r w:rsidR="00583373" w:rsidRPr="001414F1">
        <w:rPr>
          <w:rFonts w:cs="Arial"/>
        </w:rPr>
        <w:t xml:space="preserve"> Schriftliche Addition</w:t>
      </w:r>
    </w:p>
    <w:p w:rsidR="001414F1" w:rsidRPr="001414F1" w:rsidRDefault="001414F1" w:rsidP="001414F1">
      <w:pPr>
        <w:pStyle w:val="IQB-Aufgabentitel"/>
        <w:spacing w:after="120"/>
        <w:rPr>
          <w:rFonts w:cs="Arial"/>
          <w:sz w:val="22"/>
          <w:szCs w:val="22"/>
        </w:rPr>
      </w:pPr>
    </w:p>
    <w:p w:rsidR="000B467A" w:rsidRPr="001414F1" w:rsidRDefault="000B467A" w:rsidP="001414F1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1414F1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C57B7C" w:rsidRPr="001414F1">
        <w:tc>
          <w:tcPr>
            <w:tcW w:w="2040" w:type="dxa"/>
            <w:vAlign w:val="center"/>
          </w:tcPr>
          <w:p w:rsidR="00C57B7C" w:rsidRPr="001414F1" w:rsidRDefault="00583373" w:rsidP="001414F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C57B7C" w:rsidRPr="001414F1" w:rsidRDefault="00583373" w:rsidP="001414F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Zahlen und Operationen</w:t>
            </w:r>
          </w:p>
        </w:tc>
      </w:tr>
      <w:tr w:rsidR="00C57B7C" w:rsidRPr="001414F1">
        <w:tc>
          <w:tcPr>
            <w:tcW w:w="2040" w:type="dxa"/>
            <w:vAlign w:val="center"/>
          </w:tcPr>
          <w:p w:rsidR="00C57B7C" w:rsidRPr="001414F1" w:rsidRDefault="00583373" w:rsidP="001414F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C57B7C" w:rsidRPr="001414F1" w:rsidRDefault="00583373" w:rsidP="001414F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Lösungsstrategien entwickeln und nutzen (z.B. systematisch probieren)</w:t>
            </w:r>
          </w:p>
        </w:tc>
      </w:tr>
      <w:tr w:rsidR="00C57B7C" w:rsidRPr="001414F1">
        <w:tc>
          <w:tcPr>
            <w:tcW w:w="2040" w:type="dxa"/>
            <w:vAlign w:val="center"/>
          </w:tcPr>
          <w:p w:rsidR="00C57B7C" w:rsidRPr="001414F1" w:rsidRDefault="00583373" w:rsidP="001414F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C57B7C" w:rsidRPr="001414F1" w:rsidRDefault="000B467A" w:rsidP="001414F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S</w:t>
            </w:r>
            <w:r w:rsidR="00583373" w:rsidRPr="001414F1">
              <w:rPr>
                <w:rFonts w:cs="Arial"/>
                <w:sz w:val="20"/>
                <w:szCs w:val="20"/>
              </w:rPr>
              <w:t>chriftliche Verfahren der Addition, Subtraktion und Multiplikation verstehen, geläufig ausführen und bei geeigneten Aufgaben anwenden</w:t>
            </w:r>
          </w:p>
        </w:tc>
      </w:tr>
      <w:tr w:rsidR="00C57B7C" w:rsidRPr="001414F1">
        <w:tc>
          <w:tcPr>
            <w:tcW w:w="2040" w:type="dxa"/>
            <w:vAlign w:val="center"/>
          </w:tcPr>
          <w:p w:rsidR="00C57B7C" w:rsidRPr="001414F1" w:rsidRDefault="00583373" w:rsidP="001414F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C57B7C" w:rsidRPr="001414F1" w:rsidRDefault="00583373" w:rsidP="001414F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IV</w:t>
            </w:r>
          </w:p>
        </w:tc>
      </w:tr>
      <w:tr w:rsidR="00C57B7C" w:rsidRPr="001414F1">
        <w:tc>
          <w:tcPr>
            <w:tcW w:w="2040" w:type="dxa"/>
            <w:vAlign w:val="center"/>
          </w:tcPr>
          <w:p w:rsidR="00C57B7C" w:rsidRPr="001414F1" w:rsidRDefault="00583373" w:rsidP="001414F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C57B7C" w:rsidRPr="001414F1" w:rsidRDefault="00583373" w:rsidP="001414F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414F1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583373" w:rsidRPr="001414F1" w:rsidRDefault="00583373" w:rsidP="001414F1">
      <w:pPr>
        <w:pStyle w:val="DidberschriftDidHand"/>
        <w:rPr>
          <w:rFonts w:cs="Arial"/>
          <w:sz w:val="18"/>
          <w:szCs w:val="18"/>
        </w:rPr>
      </w:pPr>
    </w:p>
    <w:p w:rsidR="000B467A" w:rsidRPr="001414F1" w:rsidRDefault="000B467A" w:rsidP="001414F1">
      <w:pPr>
        <w:pStyle w:val="DidberschriftDidHand"/>
        <w:rPr>
          <w:rFonts w:cs="Arial"/>
          <w:sz w:val="22"/>
          <w:szCs w:val="22"/>
        </w:rPr>
      </w:pPr>
      <w:r w:rsidRPr="001414F1">
        <w:rPr>
          <w:rFonts w:cs="Arial"/>
          <w:sz w:val="22"/>
          <w:szCs w:val="22"/>
        </w:rPr>
        <w:t>Didaktischer Kommentar</w:t>
      </w:r>
    </w:p>
    <w:p w:rsidR="000B467A" w:rsidRPr="001414F1" w:rsidRDefault="00583373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 xml:space="preserve">In </w:t>
      </w:r>
      <w:r w:rsidR="000B467A" w:rsidRPr="001414F1">
        <w:rPr>
          <w:rFonts w:ascii="Arial" w:hAnsi="Arial" w:cs="Arial"/>
        </w:rPr>
        <w:t>der schriftlichen Additionsaufgabe im Zahlenraum bis 1000 sind der erste Summand so</w:t>
      </w:r>
      <w:r w:rsidR="000B467A" w:rsidRPr="001414F1">
        <w:rPr>
          <w:rFonts w:ascii="Arial" w:hAnsi="Arial" w:cs="Arial"/>
        </w:rPr>
        <w:softHyphen/>
        <w:t xml:space="preserve">wie die Summe gegeben. Der zweite Summand soll ermittelt werden. 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Diese Art der Aufgabenstellung wird seltener gewählt, gibt aber Aufschluss darüber, ob das schrift</w:t>
      </w:r>
      <w:r w:rsidRPr="001414F1">
        <w:rPr>
          <w:rFonts w:ascii="Arial" w:hAnsi="Arial" w:cs="Arial"/>
        </w:rPr>
        <w:softHyphen/>
        <w:t>liche Verfahren der Addition verstanden wurde, insbesondere wenn von der Einer</w:t>
      </w:r>
      <w:r w:rsidRPr="001414F1">
        <w:rPr>
          <w:rFonts w:ascii="Arial" w:hAnsi="Arial" w:cs="Arial"/>
        </w:rPr>
        <w:softHyphen/>
        <w:t>stelle zur Zehnerstelle ein Zehnerübergang notwendig ist.</w:t>
      </w:r>
    </w:p>
    <w:p w:rsidR="00583373" w:rsidRPr="001414F1" w:rsidRDefault="00583373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Bei der Einerstelle können sich die Kinder mit einer Platzhalteraufgabe helfen: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1061BA2A" wp14:editId="102F9635">
            <wp:extent cx="4200525" cy="733425"/>
            <wp:effectExtent l="0" t="0" r="0" b="9525"/>
            <wp:docPr id="10" name="Grafik 10" descr="DK_ZO_1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K_ZO_13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Bei der Zehnerstelle muss der gebündelte Zehner aus der Einerstelle beachtet werden und die Rechnung lautet: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0CA22488" wp14:editId="43602E80">
            <wp:extent cx="4305300" cy="352425"/>
            <wp:effectExtent l="0" t="0" r="0" b="3175"/>
            <wp:docPr id="9" name="Grafik 9" descr="DK_ZO_1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K_ZO_13_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Bei der Hunderterstelle lautet die Platzhalteraufgabe ganz einfach: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5BE4CE13" wp14:editId="73C2861E">
            <wp:extent cx="4086225" cy="342900"/>
            <wp:effectExtent l="0" t="0" r="0" b="6350"/>
            <wp:docPr id="8" name="Grafik 8" descr="DK_ZO_1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K_ZO_13_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 xml:space="preserve">Die Lösung ist auch über die Umkehroperation denkbar: 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08A0173A" wp14:editId="00A7B5F6">
            <wp:extent cx="4038600" cy="352425"/>
            <wp:effectExtent l="0" t="0" r="0" b="0"/>
            <wp:docPr id="7" name="Grafik 7" descr="DK_ZO_13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K_ZO_13_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Default="000B467A" w:rsidP="001414F1">
      <w:pPr>
        <w:pStyle w:val="DidText"/>
        <w:jc w:val="left"/>
        <w:rPr>
          <w:rFonts w:ascii="Arial" w:hAnsi="Arial" w:cs="Arial"/>
          <w:bCs/>
        </w:rPr>
      </w:pPr>
    </w:p>
    <w:p w:rsidR="00773599" w:rsidRPr="00773599" w:rsidRDefault="00773599" w:rsidP="00773599">
      <w:pPr>
        <w:pStyle w:val="DidberschriftDidHand"/>
        <w:rPr>
          <w:rFonts w:cs="Arial"/>
          <w:sz w:val="22"/>
          <w:szCs w:val="22"/>
        </w:rPr>
      </w:pPr>
      <w:r w:rsidRPr="00773599">
        <w:rPr>
          <w:rFonts w:cs="Arial"/>
          <w:sz w:val="22"/>
          <w:szCs w:val="22"/>
        </w:rPr>
        <w:t>Anregungen für den Unterricht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Zur Herabsetzung der Schwierigkeit kann eine Aufgabenstellung ohne Zehnerüber</w:t>
      </w:r>
      <w:r w:rsidRPr="001414F1">
        <w:rPr>
          <w:rFonts w:ascii="Arial" w:hAnsi="Arial" w:cs="Arial"/>
        </w:rPr>
        <w:softHyphen/>
        <w:t>schrei</w:t>
      </w:r>
      <w:r w:rsidRPr="001414F1">
        <w:rPr>
          <w:rFonts w:ascii="Arial" w:hAnsi="Arial" w:cs="Arial"/>
        </w:rPr>
        <w:softHyphen/>
        <w:t>tung gewählt werden, z. B.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lastRenderedPageBreak/>
        <w:drawing>
          <wp:inline distT="0" distB="0" distL="0" distR="0" wp14:anchorId="3CFC4016" wp14:editId="34335BCB">
            <wp:extent cx="981075" cy="695325"/>
            <wp:effectExtent l="0" t="0" r="0" b="9525"/>
            <wp:docPr id="6" name="Grafik 6" descr="DK_ZO_13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K_ZO_13_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583373" w:rsidRPr="001414F1" w:rsidRDefault="00583373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Soll die Schwierigkeit wieder erhöht werden, werden Aufgabenstellungen mit der Null gewählt, z. B.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31554AD8" wp14:editId="302520FA">
            <wp:extent cx="3286125" cy="695325"/>
            <wp:effectExtent l="0" t="0" r="9525" b="9525"/>
            <wp:docPr id="5" name="Grafik 5" descr="DK_ZO_13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K_ZO_13_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Mit der Anzahl der Zehnerübergänge steigt die Schwierigkeit weiter, z. B.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1B6EEEDD" wp14:editId="09CE582C">
            <wp:extent cx="3409950" cy="723900"/>
            <wp:effectExtent l="0" t="0" r="0" b="0"/>
            <wp:docPr id="3" name="Grafik 3" descr="DK_ZO_13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K_ZO_13_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 xml:space="preserve">Mit der gleichzeitigen Erhöhung der Anzahl </w:t>
      </w:r>
      <w:proofErr w:type="gramStart"/>
      <w:r w:rsidRPr="001414F1">
        <w:rPr>
          <w:rFonts w:ascii="Arial" w:hAnsi="Arial" w:cs="Arial"/>
        </w:rPr>
        <w:t>der Nullen</w:t>
      </w:r>
      <w:proofErr w:type="gramEnd"/>
      <w:r w:rsidRPr="001414F1">
        <w:rPr>
          <w:rFonts w:ascii="Arial" w:hAnsi="Arial" w:cs="Arial"/>
        </w:rPr>
        <w:t xml:space="preserve"> in der Summe und der Anzahl der Zehnerübergänge wird der Schwierigkeitsgrad gesteigert.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4C195930" wp14:editId="037F720A">
            <wp:extent cx="3657600" cy="742950"/>
            <wp:effectExtent l="0" t="0" r="0" b="0"/>
            <wp:docPr id="2" name="Grafik 2" descr="DK_ZO_13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K_ZO_13_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Eine weitere Schwierigkeit besteht, wenn der 1. Summand errechnet werden soll, z. B.</w:t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  <w:noProof/>
        </w:rPr>
        <w:drawing>
          <wp:inline distT="0" distB="0" distL="0" distR="0" wp14:anchorId="4B4696D0" wp14:editId="6E1497B4">
            <wp:extent cx="3181350" cy="676275"/>
            <wp:effectExtent l="0" t="0" r="0" b="9525"/>
            <wp:docPr id="1" name="Grafik 1" descr="DK_ZO_13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K_ZO_13_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7A" w:rsidRPr="001414F1" w:rsidRDefault="000B467A" w:rsidP="001414F1">
      <w:pPr>
        <w:pStyle w:val="DidText"/>
        <w:jc w:val="left"/>
        <w:rPr>
          <w:rFonts w:ascii="Arial" w:hAnsi="Arial" w:cs="Arial"/>
        </w:rPr>
      </w:pPr>
    </w:p>
    <w:p w:rsidR="001B583D" w:rsidRPr="00880C59" w:rsidRDefault="000B467A" w:rsidP="00880C59">
      <w:pPr>
        <w:pStyle w:val="DidText"/>
        <w:jc w:val="left"/>
        <w:rPr>
          <w:rFonts w:ascii="Arial" w:hAnsi="Arial" w:cs="Arial"/>
        </w:rPr>
      </w:pPr>
      <w:r w:rsidRPr="001414F1">
        <w:rPr>
          <w:rFonts w:ascii="Arial" w:hAnsi="Arial" w:cs="Arial"/>
        </w:rPr>
        <w:t>Allerdings kann man bei dreistelligen Zahlen nicht immer sicher sein, ob jedes Kind seine Einsicht in das schriftliche Additionsverfahren zeigt; manche Kinder lösen solche Aufgaben auch im Kopf.</w:t>
      </w:r>
      <w:bookmarkStart w:id="0" w:name="_GoBack"/>
      <w:bookmarkEnd w:id="0"/>
    </w:p>
    <w:sectPr w:rsidR="001B583D" w:rsidRPr="00880C5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67A" w:rsidRDefault="000B467A" w:rsidP="000B467A">
      <w:r>
        <w:separator/>
      </w:r>
    </w:p>
  </w:endnote>
  <w:endnote w:type="continuationSeparator" w:id="0">
    <w:p w:rsidR="000B467A" w:rsidRDefault="000B467A" w:rsidP="000B4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7A" w:rsidRDefault="000B46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7A" w:rsidRDefault="000B467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7A" w:rsidRDefault="000B46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67A" w:rsidRDefault="000B467A" w:rsidP="000B467A">
      <w:r>
        <w:separator/>
      </w:r>
    </w:p>
  </w:footnote>
  <w:footnote w:type="continuationSeparator" w:id="0">
    <w:p w:rsidR="000B467A" w:rsidRDefault="000B467A" w:rsidP="000B4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7A" w:rsidRDefault="000B46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7A" w:rsidRDefault="000B467A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E25C98" wp14:editId="3C070DBC">
          <wp:simplePos x="0" y="0"/>
          <wp:positionH relativeFrom="page">
            <wp:posOffset>822960</wp:posOffset>
          </wp:positionH>
          <wp:positionV relativeFrom="page">
            <wp:posOffset>180340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67A" w:rsidRDefault="000B46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B467A"/>
    <w:rsid w:val="000D5D22"/>
    <w:rsid w:val="000D6068"/>
    <w:rsid w:val="000F22A1"/>
    <w:rsid w:val="00104280"/>
    <w:rsid w:val="001414F1"/>
    <w:rsid w:val="00176D67"/>
    <w:rsid w:val="0018477B"/>
    <w:rsid w:val="001865A6"/>
    <w:rsid w:val="001B583D"/>
    <w:rsid w:val="001C09A0"/>
    <w:rsid w:val="001C20E7"/>
    <w:rsid w:val="001C55D0"/>
    <w:rsid w:val="001E6C75"/>
    <w:rsid w:val="0021671D"/>
    <w:rsid w:val="002265B7"/>
    <w:rsid w:val="00226C04"/>
    <w:rsid w:val="00247140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566351"/>
    <w:rsid w:val="00583373"/>
    <w:rsid w:val="0061709D"/>
    <w:rsid w:val="00666933"/>
    <w:rsid w:val="00692E69"/>
    <w:rsid w:val="006C29B7"/>
    <w:rsid w:val="00753D68"/>
    <w:rsid w:val="00756CB3"/>
    <w:rsid w:val="00773599"/>
    <w:rsid w:val="007C729F"/>
    <w:rsid w:val="007D4262"/>
    <w:rsid w:val="00806273"/>
    <w:rsid w:val="008336E4"/>
    <w:rsid w:val="00837274"/>
    <w:rsid w:val="00861043"/>
    <w:rsid w:val="00871097"/>
    <w:rsid w:val="00880C59"/>
    <w:rsid w:val="0088770C"/>
    <w:rsid w:val="00901659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57B7C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A1677"/>
  <w15:docId w15:val="{EE283056-D45D-45C4-861A-9A595628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0B46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B467A"/>
    <w:rPr>
      <w:sz w:val="24"/>
      <w:szCs w:val="24"/>
    </w:rPr>
  </w:style>
  <w:style w:type="paragraph" w:styleId="Fuzeile">
    <w:name w:val="footer"/>
    <w:basedOn w:val="Standard"/>
    <w:link w:val="FuzeileZchn"/>
    <w:rsid w:val="000B46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B467A"/>
    <w:rPr>
      <w:sz w:val="24"/>
      <w:szCs w:val="24"/>
    </w:rPr>
  </w:style>
  <w:style w:type="paragraph" w:customStyle="1" w:styleId="MarginalRight">
    <w:name w:val="MarginalRight"/>
    <w:basedOn w:val="Standard"/>
    <w:link w:val="MarginalRightZchn"/>
    <w:autoRedefine/>
    <w:rsid w:val="000B467A"/>
    <w:pPr>
      <w:framePr w:w="1984" w:hSpace="170" w:wrap="around" w:vAnchor="text" w:hAnchor="page" w:xAlign="right" w:y="1"/>
      <w:pBdr>
        <w:top w:val="single" w:sz="4" w:space="1" w:color="auto"/>
      </w:pBdr>
      <w:ind w:left="170"/>
      <w:jc w:val="right"/>
      <w:outlineLvl w:val="1"/>
    </w:pPr>
    <w:rPr>
      <w:rFonts w:ascii="Arial" w:hAnsi="Arial"/>
      <w:sz w:val="16"/>
      <w:szCs w:val="22"/>
      <w:lang w:val="x-none" w:eastAsia="x-none"/>
    </w:rPr>
  </w:style>
  <w:style w:type="character" w:customStyle="1" w:styleId="MarginalRightZchn">
    <w:name w:val="MarginalRight Zchn"/>
    <w:link w:val="MarginalRight"/>
    <w:rsid w:val="000B467A"/>
    <w:rPr>
      <w:rFonts w:ascii="Arial" w:hAnsi="Arial"/>
      <w:sz w:val="16"/>
      <w:szCs w:val="22"/>
      <w:lang w:val="x-none" w:eastAsia="x-none"/>
    </w:rPr>
  </w:style>
  <w:style w:type="paragraph" w:customStyle="1" w:styleId="DidberschriftDidHand">
    <w:name w:val="Did_Überschrift: DidHand"/>
    <w:basedOn w:val="Standard"/>
    <w:qFormat/>
    <w:rsid w:val="000B467A"/>
    <w:pPr>
      <w:spacing w:after="120"/>
      <w:outlineLvl w:val="0"/>
    </w:pPr>
    <w:rPr>
      <w:rFonts w:ascii="Arial" w:hAnsi="Arial"/>
      <w:b/>
      <w:noProof/>
      <w:sz w:val="28"/>
      <w:szCs w:val="28"/>
    </w:rPr>
  </w:style>
  <w:style w:type="paragraph" w:customStyle="1" w:styleId="DidText">
    <w:name w:val="Did_Text"/>
    <w:basedOn w:val="Standard"/>
    <w:qFormat/>
    <w:rsid w:val="000B467A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12</cp:revision>
  <cp:lastPrinted>2007-01-11T14:25:00Z</cp:lastPrinted>
  <dcterms:created xsi:type="dcterms:W3CDTF">2020-12-23T09:33:00Z</dcterms:created>
  <dcterms:modified xsi:type="dcterms:W3CDTF">2021-03-22T11:18:00Z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